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520" w:firstLineChars="800"/>
        <w:rPr>
          <w:rFonts w:ascii="方正小标宋简体" w:hAnsi="宋体" w:eastAsia="方正小标宋简体" w:cs="宋体"/>
          <w:kern w:val="1"/>
          <w:sz w:val="44"/>
          <w:szCs w:val="44"/>
        </w:rPr>
      </w:pPr>
    </w:p>
    <w:p>
      <w:pPr>
        <w:ind w:firstLine="3520" w:firstLineChars="800"/>
        <w:rPr>
          <w:rFonts w:ascii="方正小标宋简体" w:hAnsi="宋体" w:eastAsia="方正小标宋简体" w:cs="宋体"/>
          <w:kern w:val="1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1"/>
          <w:sz w:val="44"/>
          <w:szCs w:val="44"/>
        </w:rPr>
        <w:t>公 示</w:t>
      </w:r>
    </w:p>
    <w:p>
      <w:pPr>
        <w:adjustRightInd w:val="0"/>
        <w:spacing w:line="6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经2021年11月5日校长办公会研究同意，校</w:t>
      </w:r>
      <w:r>
        <w:rPr>
          <w:rFonts w:hint="eastAsia" w:ascii="仿宋_GB2312" w:hAnsi="宋体" w:eastAsia="仿宋_GB2312" w:cs="宋体"/>
          <w:kern w:val="1"/>
          <w:sz w:val="32"/>
          <w:szCs w:val="32"/>
        </w:rPr>
        <w:t>工会采购询价小组</w:t>
      </w: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于2021年11月11日-14日期间就第39届校运会入场式教职工运动员服装采购组织</w:t>
      </w:r>
      <w:r>
        <w:rPr>
          <w:rFonts w:hint="eastAsia" w:ascii="仿宋_GB2312" w:hAnsi="宋体" w:eastAsia="仿宋_GB2312" w:cs="宋体"/>
          <w:kern w:val="1"/>
          <w:sz w:val="32"/>
          <w:szCs w:val="32"/>
        </w:rPr>
        <w:t>市场询价。现将询价结果公示如下：</w:t>
      </w:r>
    </w:p>
    <w:p>
      <w:pPr>
        <w:adjustRightInd w:val="0"/>
        <w:spacing w:line="640" w:lineRule="exact"/>
        <w:ind w:firstLine="640" w:firstLineChars="200"/>
        <w:jc w:val="left"/>
        <w:rPr>
          <w:rFonts w:ascii="仿宋_GB2312" w:hAnsi="宋体" w:eastAsia="仿宋_GB2312" w:cs="宋体"/>
          <w:kern w:val="1"/>
          <w:sz w:val="32"/>
          <w:szCs w:val="32"/>
        </w:rPr>
      </w:pPr>
      <w:r>
        <w:rPr>
          <w:rFonts w:hint="eastAsia" w:ascii="仿宋_GB2312" w:hAnsi="宋体" w:eastAsia="仿宋_GB2312" w:cs="宋体"/>
          <w:kern w:val="1"/>
          <w:sz w:val="32"/>
          <w:szCs w:val="32"/>
        </w:rPr>
        <w:t>1.询价项目：</w:t>
      </w: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第39届校运会入场式教职工运动员服装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1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2.询价数量及金额：</w:t>
      </w:r>
      <w:r>
        <w:rPr>
          <w:rFonts w:hint="eastAsia" w:ascii="仿宋_GB2312" w:hAnsi="宋体" w:eastAsia="仿宋_GB2312" w:cs="宋体"/>
          <w:kern w:val="1"/>
          <w:sz w:val="32"/>
          <w:szCs w:val="32"/>
        </w:rPr>
        <w:t>共采购</w:t>
      </w: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服装156套</w:t>
      </w:r>
      <w:r>
        <w:rPr>
          <w:rFonts w:hint="eastAsia" w:ascii="仿宋_GB2312" w:hAnsi="宋体" w:eastAsia="仿宋_GB2312" w:cs="宋体"/>
          <w:kern w:val="1"/>
          <w:sz w:val="32"/>
          <w:szCs w:val="32"/>
        </w:rPr>
        <w:t>，累计采购合同金额为</w:t>
      </w: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54600</w:t>
      </w:r>
      <w:r>
        <w:rPr>
          <w:rFonts w:hint="eastAsia" w:ascii="仿宋_GB2312" w:hAnsi="宋体" w:eastAsia="仿宋_GB2312" w:cs="宋体"/>
          <w:kern w:val="1"/>
          <w:sz w:val="32"/>
          <w:szCs w:val="32"/>
        </w:rPr>
        <w:t>元</w:t>
      </w:r>
    </w:p>
    <w:p>
      <w:pPr>
        <w:adjustRightInd w:val="0"/>
        <w:spacing w:line="640" w:lineRule="exact"/>
        <w:ind w:firstLine="640" w:firstLineChars="200"/>
        <w:jc w:val="left"/>
        <w:rPr>
          <w:rFonts w:ascii="仿宋_GB2312" w:hAnsi="宋体" w:eastAsia="仿宋_GB2312" w:cs="宋体"/>
          <w:kern w:val="1"/>
          <w:sz w:val="32"/>
          <w:szCs w:val="32"/>
        </w:rPr>
      </w:pPr>
      <w:r>
        <w:rPr>
          <w:rFonts w:hint="eastAsia" w:ascii="仿宋_GB2312" w:hAnsi="宋体" w:eastAsia="仿宋_GB2312" w:cs="宋体"/>
          <w:kern w:val="1"/>
          <w:sz w:val="32"/>
          <w:szCs w:val="32"/>
        </w:rPr>
        <w:t>3.中标供应商及地址：</w:t>
      </w:r>
      <w:r>
        <w:rPr>
          <w:rFonts w:hint="eastAsia" w:ascii="仿宋_GB2312" w:hAnsi="宋体" w:eastAsia="仿宋_GB2312" w:cs="宋体"/>
          <w:kern w:val="1"/>
          <w:sz w:val="32"/>
          <w:szCs w:val="32"/>
          <w:u w:val="single"/>
          <w:lang w:val="en-US" w:eastAsia="zh-CN"/>
        </w:rPr>
        <w:t>厦门匹克贸易有限公司泉州分公司</w:t>
      </w:r>
    </w:p>
    <w:p>
      <w:pPr>
        <w:adjustRightInd w:val="0"/>
        <w:spacing w:line="640" w:lineRule="exact"/>
        <w:ind w:firstLine="640" w:firstLineChars="200"/>
        <w:jc w:val="left"/>
        <w:rPr>
          <w:rFonts w:ascii="仿宋_GB2312" w:hAnsi="宋体" w:eastAsia="仿宋_GB2312" w:cs="宋体"/>
          <w:kern w:val="1"/>
          <w:sz w:val="32"/>
          <w:szCs w:val="32"/>
        </w:rPr>
      </w:pPr>
      <w:r>
        <w:rPr>
          <w:rFonts w:hint="eastAsia" w:ascii="仿宋_GB2312" w:hAnsi="宋体" w:eastAsia="仿宋_GB2312" w:cs="宋体"/>
          <w:kern w:val="1"/>
          <w:sz w:val="32"/>
          <w:szCs w:val="32"/>
        </w:rPr>
        <w:t>4.询价组成员：</w:t>
      </w: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段训威</w:t>
      </w:r>
      <w:r>
        <w:rPr>
          <w:rFonts w:hint="eastAsia" w:ascii="仿宋_GB2312" w:hAnsi="宋体" w:eastAsia="仿宋_GB2312" w:cs="宋体"/>
          <w:kern w:val="1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戴良妹、陈宜</w:t>
      </w:r>
    </w:p>
    <w:p>
      <w:pPr>
        <w:adjustRightInd w:val="0"/>
        <w:spacing w:line="640" w:lineRule="exact"/>
        <w:ind w:firstLine="640" w:firstLineChars="200"/>
        <w:jc w:val="left"/>
        <w:rPr>
          <w:rFonts w:hint="default" w:ascii="仿宋_GB2312" w:hAnsi="宋体" w:eastAsia="仿宋_GB2312" w:cs="宋体"/>
          <w:kern w:val="1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1"/>
          <w:sz w:val="32"/>
          <w:szCs w:val="32"/>
        </w:rPr>
        <w:t>5.工会联系人及电话：</w:t>
      </w: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杨向蓉22919598</w:t>
      </w:r>
    </w:p>
    <w:p>
      <w:pPr>
        <w:adjustRightInd w:val="0"/>
        <w:spacing w:line="640" w:lineRule="exact"/>
        <w:ind w:firstLine="640" w:firstLineChars="200"/>
        <w:jc w:val="left"/>
        <w:rPr>
          <w:rFonts w:hint="default" w:ascii="仿宋_GB2312" w:hAnsi="宋体" w:eastAsia="仿宋_GB2312" w:cs="宋体"/>
          <w:kern w:val="1"/>
          <w:sz w:val="32"/>
          <w:szCs w:val="32"/>
          <w:lang w:val="en-US"/>
        </w:rPr>
      </w:pPr>
      <w:r>
        <w:rPr>
          <w:rFonts w:hint="eastAsia" w:ascii="仿宋_GB2312" w:hAnsi="宋体" w:eastAsia="仿宋_GB2312" w:cs="宋体"/>
          <w:kern w:val="1"/>
          <w:sz w:val="32"/>
          <w:szCs w:val="32"/>
        </w:rPr>
        <w:t>6.中标供应商联系人及联系电话：</w:t>
      </w:r>
      <w:r>
        <w:rPr>
          <w:rFonts w:hint="eastAsia" w:ascii="仿宋_GB2312" w:hAnsi="宋体" w:eastAsia="仿宋_GB2312" w:cs="宋体"/>
          <w:kern w:val="1"/>
          <w:sz w:val="32"/>
          <w:szCs w:val="32"/>
          <w:u w:val="single"/>
          <w:lang w:val="en-US" w:eastAsia="zh-CN"/>
        </w:rPr>
        <w:t xml:space="preserve">章林红18759979107  </w:t>
      </w:r>
    </w:p>
    <w:p>
      <w:pPr>
        <w:pStyle w:val="9"/>
        <w:spacing w:line="600" w:lineRule="exact"/>
        <w:ind w:firstLine="320" w:firstLineChars="100"/>
        <w:textAlignment w:val="baseline"/>
        <w:rPr>
          <w:rFonts w:ascii="仿宋_GB2312" w:hAnsi="宋体" w:eastAsia="仿宋_GB2312"/>
          <w:b w:val="0"/>
          <w:sz w:val="32"/>
          <w:szCs w:val="32"/>
        </w:rPr>
      </w:pPr>
    </w:p>
    <w:p>
      <w:pPr>
        <w:pStyle w:val="9"/>
        <w:spacing w:line="600" w:lineRule="exact"/>
        <w:ind w:firstLine="640" w:firstLineChars="200"/>
        <w:textAlignment w:val="baseline"/>
        <w:rPr>
          <w:rFonts w:hint="default" w:ascii="仿宋_GB2312" w:hAnsi="宋体" w:eastAsia="仿宋_GB2312"/>
          <w:b w:val="0"/>
          <w:sz w:val="32"/>
          <w:szCs w:val="32"/>
        </w:rPr>
      </w:pPr>
      <w:r>
        <w:rPr>
          <w:rFonts w:ascii="仿宋_GB2312" w:hAnsi="宋体" w:eastAsia="仿宋_GB2312"/>
          <w:b w:val="0"/>
          <w:sz w:val="32"/>
          <w:szCs w:val="32"/>
        </w:rPr>
        <w:t>如有异议请在公示期内提出。</w:t>
      </w:r>
    </w:p>
    <w:p>
      <w:pPr>
        <w:pStyle w:val="9"/>
        <w:spacing w:line="600" w:lineRule="exact"/>
        <w:ind w:firstLine="640" w:firstLineChars="200"/>
        <w:textAlignment w:val="baseline"/>
        <w:rPr>
          <w:rFonts w:ascii="仿宋_GB2312" w:hAnsi="宋体" w:eastAsia="仿宋_GB2312"/>
          <w:b w:val="0"/>
          <w:sz w:val="32"/>
          <w:szCs w:val="32"/>
        </w:rPr>
      </w:pPr>
    </w:p>
    <w:p>
      <w:pPr>
        <w:pStyle w:val="9"/>
        <w:spacing w:line="600" w:lineRule="exact"/>
        <w:ind w:firstLine="640" w:firstLineChars="200"/>
        <w:textAlignment w:val="baseline"/>
        <w:rPr>
          <w:rFonts w:hint="default" w:ascii="仿宋_GB2312" w:hAnsi="宋体" w:eastAsia="仿宋_GB2312"/>
          <w:b w:val="0"/>
          <w:sz w:val="32"/>
          <w:szCs w:val="32"/>
        </w:rPr>
      </w:pPr>
      <w:r>
        <w:rPr>
          <w:rFonts w:ascii="仿宋_GB2312" w:hAnsi="宋体" w:eastAsia="仿宋_GB2312"/>
          <w:b w:val="0"/>
          <w:sz w:val="32"/>
          <w:szCs w:val="32"/>
        </w:rPr>
        <w:t>公示时间：</w:t>
      </w:r>
      <w:r>
        <w:rPr>
          <w:rFonts w:hint="eastAsia" w:ascii="仿宋_GB2312" w:hAnsi="宋体" w:eastAsia="仿宋_GB2312"/>
          <w:b w:val="0"/>
          <w:sz w:val="32"/>
          <w:szCs w:val="32"/>
          <w:lang w:val="en-US" w:eastAsia="zh-CN"/>
        </w:rPr>
        <w:t>2021</w:t>
      </w:r>
      <w:r>
        <w:rPr>
          <w:rFonts w:ascii="仿宋_GB2312" w:hAnsi="宋体" w:eastAsia="仿宋_GB2312"/>
          <w:b w:val="0"/>
          <w:sz w:val="32"/>
          <w:szCs w:val="32"/>
        </w:rPr>
        <w:t xml:space="preserve"> 年</w:t>
      </w:r>
      <w:r>
        <w:rPr>
          <w:rFonts w:hint="eastAsia" w:ascii="仿宋_GB2312" w:hAnsi="宋体" w:eastAsia="仿宋_GB2312"/>
          <w:b w:val="0"/>
          <w:sz w:val="32"/>
          <w:szCs w:val="32"/>
          <w:lang w:val="en-US" w:eastAsia="zh-CN"/>
        </w:rPr>
        <w:t>11</w:t>
      </w:r>
      <w:r>
        <w:rPr>
          <w:rFonts w:ascii="仿宋_GB2312" w:hAnsi="宋体" w:eastAsia="仿宋_GB2312"/>
          <w:b w:val="0"/>
          <w:sz w:val="32"/>
          <w:szCs w:val="32"/>
        </w:rPr>
        <w:t>月</w:t>
      </w:r>
      <w:r>
        <w:rPr>
          <w:rFonts w:hint="eastAsia" w:ascii="仿宋_GB2312" w:hAnsi="宋体" w:eastAsia="仿宋_GB2312"/>
          <w:b w:val="0"/>
          <w:sz w:val="32"/>
          <w:szCs w:val="32"/>
          <w:lang w:val="en-US" w:eastAsia="zh-CN"/>
        </w:rPr>
        <w:t>14</w:t>
      </w:r>
      <w:r>
        <w:rPr>
          <w:rFonts w:ascii="仿宋_GB2312" w:hAnsi="宋体" w:eastAsia="仿宋_GB2312"/>
          <w:b w:val="0"/>
          <w:sz w:val="32"/>
          <w:szCs w:val="32"/>
        </w:rPr>
        <w:t>日—</w:t>
      </w:r>
      <w:r>
        <w:rPr>
          <w:rFonts w:hint="eastAsia" w:ascii="仿宋_GB2312" w:hAnsi="宋体" w:eastAsia="仿宋_GB2312"/>
          <w:b w:val="0"/>
          <w:sz w:val="32"/>
          <w:szCs w:val="32"/>
          <w:lang w:val="en-US" w:eastAsia="zh-CN"/>
        </w:rPr>
        <w:t>2021</w:t>
      </w:r>
      <w:r>
        <w:rPr>
          <w:rFonts w:ascii="仿宋_GB2312" w:hAnsi="宋体" w:eastAsia="仿宋_GB2312"/>
          <w:b w:val="0"/>
          <w:sz w:val="32"/>
          <w:szCs w:val="32"/>
        </w:rPr>
        <w:t xml:space="preserve"> 年</w:t>
      </w:r>
      <w:r>
        <w:rPr>
          <w:rFonts w:hint="eastAsia" w:ascii="仿宋_GB2312" w:hAnsi="宋体" w:eastAsia="仿宋_GB2312"/>
          <w:b w:val="0"/>
          <w:sz w:val="32"/>
          <w:szCs w:val="32"/>
          <w:lang w:val="en-US" w:eastAsia="zh-CN"/>
        </w:rPr>
        <w:t>11月18</w:t>
      </w:r>
      <w:r>
        <w:rPr>
          <w:rFonts w:ascii="仿宋_GB2312" w:hAnsi="宋体" w:eastAsia="仿宋_GB2312"/>
          <w:b w:val="0"/>
          <w:sz w:val="32"/>
          <w:szCs w:val="32"/>
        </w:rPr>
        <w:t>日（5个工作日）</w:t>
      </w:r>
    </w:p>
    <w:p>
      <w:pPr>
        <w:ind w:right="280" w:firstLine="640" w:firstLineChars="200"/>
        <w:rPr>
          <w:rFonts w:hint="default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公示电话：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22919598</w:t>
      </w:r>
    </w:p>
    <w:p>
      <w:pPr>
        <w:adjustRightInd w:val="0"/>
        <w:spacing w:line="600" w:lineRule="exact"/>
        <w:ind w:firstLine="640" w:firstLineChars="200"/>
        <w:jc w:val="left"/>
        <w:rPr>
          <w:rFonts w:ascii="仿宋_GB2312" w:hAnsi="宋体" w:eastAsia="仿宋_GB2312" w:cs="宋体"/>
          <w:kern w:val="1"/>
          <w:sz w:val="32"/>
          <w:szCs w:val="32"/>
        </w:rPr>
      </w:pPr>
    </w:p>
    <w:p>
      <w:pPr>
        <w:ind w:firstLine="5440" w:firstLineChars="1700"/>
        <w:rPr>
          <w:rFonts w:ascii="仿宋_GB2312" w:hAnsi="宋体" w:eastAsia="仿宋_GB2312" w:cs="宋体"/>
          <w:kern w:val="1"/>
          <w:sz w:val="32"/>
          <w:szCs w:val="32"/>
        </w:rPr>
      </w:pP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泉州师院</w:t>
      </w:r>
      <w:r>
        <w:rPr>
          <w:rFonts w:hint="eastAsia" w:ascii="仿宋_GB2312" w:hAnsi="宋体" w:eastAsia="仿宋_GB2312" w:cs="宋体"/>
          <w:kern w:val="1"/>
          <w:sz w:val="32"/>
          <w:szCs w:val="32"/>
        </w:rPr>
        <w:t>工会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280" w:firstLineChars="1650"/>
        <w:textAlignment w:val="auto"/>
        <w:rPr>
          <w:rFonts w:hint="default" w:ascii="仿宋_GB2312" w:hAnsi="宋体" w:eastAsia="仿宋_GB2312" w:cs="宋体"/>
          <w:kern w:val="1"/>
          <w:sz w:val="30"/>
          <w:szCs w:val="30"/>
          <w:lang w:val="en-US"/>
        </w:rPr>
      </w:pP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2021</w:t>
      </w:r>
      <w:r>
        <w:rPr>
          <w:rFonts w:hint="eastAsia" w:ascii="仿宋_GB2312" w:hAnsi="宋体" w:eastAsia="仿宋_GB2312" w:cs="宋体"/>
          <w:kern w:val="1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 w:cs="宋体"/>
          <w:kern w:val="1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14日</w:t>
      </w:r>
      <w:bookmarkStart w:id="0" w:name="_GoBack"/>
      <w:bookmarkEnd w:id="0"/>
    </w:p>
    <w:p/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0ZjAzNmQ4ZDZhMTkzZjllZWFlMGNiNzhiODU4ZGYifQ=="/>
  </w:docVars>
  <w:rsids>
    <w:rsidRoot w:val="00D92ECF"/>
    <w:rsid w:val="00233EA9"/>
    <w:rsid w:val="00373407"/>
    <w:rsid w:val="003B012F"/>
    <w:rsid w:val="00547424"/>
    <w:rsid w:val="005678EE"/>
    <w:rsid w:val="005E185D"/>
    <w:rsid w:val="006A12DC"/>
    <w:rsid w:val="00700AB2"/>
    <w:rsid w:val="00726867"/>
    <w:rsid w:val="00740ED3"/>
    <w:rsid w:val="007613F7"/>
    <w:rsid w:val="00806D1C"/>
    <w:rsid w:val="008B4AFF"/>
    <w:rsid w:val="008C1DC8"/>
    <w:rsid w:val="009B6623"/>
    <w:rsid w:val="00A27E0C"/>
    <w:rsid w:val="00AE6612"/>
    <w:rsid w:val="00B23489"/>
    <w:rsid w:val="00BE767C"/>
    <w:rsid w:val="00C82FC8"/>
    <w:rsid w:val="00D21C47"/>
    <w:rsid w:val="00D92ECF"/>
    <w:rsid w:val="0E034811"/>
    <w:rsid w:val="20B241DD"/>
    <w:rsid w:val="2378314E"/>
    <w:rsid w:val="2CCB451E"/>
    <w:rsid w:val="328D2C10"/>
    <w:rsid w:val="41F97FE6"/>
    <w:rsid w:val="535A081C"/>
    <w:rsid w:val="591178B1"/>
    <w:rsid w:val="5D464B1A"/>
    <w:rsid w:val="5EAA20CF"/>
    <w:rsid w:val="5F29766C"/>
    <w:rsid w:val="6E813B35"/>
    <w:rsid w:val="740A2D6F"/>
    <w:rsid w:val="76746FA2"/>
    <w:rsid w:val="776A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9">
    <w:name w:val="正文文本 New"/>
    <w:basedOn w:val="1"/>
    <w:qFormat/>
    <w:uiPriority w:val="0"/>
    <w:rPr>
      <w:rFonts w:hint="eastAsia" w:ascii="宋体" w:hAnsi="Times New Roman" w:eastAsia="宋体" w:cs="Times New Roman"/>
      <w:b/>
      <w:sz w:val="3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258</Words>
  <Characters>322</Characters>
  <Lines>2</Lines>
  <Paragraphs>1</Paragraphs>
  <TotalTime>33</TotalTime>
  <ScaleCrop>false</ScaleCrop>
  <LinksUpToDate>false</LinksUpToDate>
  <CharactersWithSpaces>327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2020-06-05T03:38:00Z</dcterms:created>
  <dc:creator>Hewlett-Packard Company</dc:creator>
  <cp:lastModifiedBy>user</cp:lastModifiedBy>
  <cp:lastPrinted>2020-06-08T07:22:00Z</cp:lastPrinted>
  <dcterms:modified xsi:type="dcterms:W3CDTF">2022-11-17T07:05:14Z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1FCAEFD6ACFB4C289ED03BA71EC44F98</vt:lpwstr>
  </property>
</Properties>
</file>