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关于开展2021年迎新春送春联活动的通知</w:t>
      </w:r>
    </w:p>
    <w:p>
      <w:pPr>
        <w:pStyle w:val="2"/>
        <w:spacing w:line="520" w:lineRule="exact"/>
        <w:jc w:val="both"/>
      </w:pPr>
    </w:p>
    <w:p>
      <w:pPr>
        <w:pStyle w:val="2"/>
        <w:spacing w:line="520" w:lineRule="exact"/>
        <w:rPr>
          <w:rFonts w:ascii="仿宋_GB2312" w:eastAsia="仿宋_GB2312"/>
          <w:sz w:val="35"/>
        </w:rPr>
      </w:pPr>
      <w:r>
        <w:rPr>
          <w:rFonts w:hint="eastAsia" w:ascii="仿宋_GB2312" w:eastAsia="仿宋_GB2312"/>
          <w:sz w:val="35"/>
        </w:rPr>
        <w:t>各</w:t>
      </w:r>
      <w:r>
        <w:rPr>
          <w:rFonts w:hint="eastAsia" w:ascii="仿宋_GB2312" w:eastAsia="仿宋_GB2312"/>
          <w:sz w:val="35"/>
          <w:lang w:val="en-US" w:eastAsia="zh-CN"/>
        </w:rPr>
        <w:t>二级工会、直属工会小组</w:t>
      </w:r>
      <w:r>
        <w:rPr>
          <w:rFonts w:hint="eastAsia" w:ascii="仿宋_GB2312" w:eastAsia="仿宋_GB2312"/>
          <w:sz w:val="35"/>
        </w:rPr>
        <w:t>：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2021年新春佳节将至，为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eastAsia="仿宋_GB2312"/>
          <w:sz w:val="32"/>
          <w:szCs w:val="32"/>
        </w:rPr>
        <w:t>宣传贯彻习近平新时代中国特色</w:t>
      </w:r>
      <w:r>
        <w:rPr>
          <w:rFonts w:hint="eastAsia" w:ascii="仿宋_GB2312" w:eastAsia="仿宋_GB2312"/>
          <w:spacing w:val="5"/>
          <w:sz w:val="32"/>
          <w:szCs w:val="32"/>
        </w:rPr>
        <w:t>社会主义思想和党的十九届五中全会精神，丰富我校教职员工的文化生</w:t>
      </w:r>
      <w:r>
        <w:rPr>
          <w:rFonts w:hint="eastAsia" w:ascii="仿宋_GB2312" w:eastAsia="仿宋_GB2312"/>
          <w:spacing w:val="-9"/>
          <w:sz w:val="32"/>
          <w:szCs w:val="32"/>
        </w:rPr>
        <w:t>活，弘扬真善美，传播正能量，营造喜庆、平安、祥和的春节氛围，</w:t>
      </w:r>
      <w:r>
        <w:rPr>
          <w:rFonts w:hint="eastAsia" w:ascii="仿宋_GB2312" w:eastAsia="仿宋_GB2312"/>
          <w:spacing w:val="-9"/>
          <w:sz w:val="32"/>
          <w:szCs w:val="32"/>
          <w:lang w:val="en-US" w:eastAsia="zh-CN"/>
        </w:rPr>
        <w:t>校工会、校党委宣传部、文学与传播学院党委将联合</w:t>
      </w:r>
      <w:r>
        <w:rPr>
          <w:rFonts w:hint="eastAsia" w:ascii="仿宋_GB2312" w:eastAsia="仿宋_GB2312"/>
          <w:spacing w:val="-9"/>
          <w:sz w:val="32"/>
          <w:szCs w:val="32"/>
        </w:rPr>
        <w:t>开展迎新春送春联活动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-9"/>
          <w:sz w:val="32"/>
          <w:szCs w:val="32"/>
          <w:lang w:val="en-US" w:eastAsia="zh-CN"/>
        </w:rPr>
        <w:t>有关事项通知如下</w:t>
      </w:r>
      <w:r>
        <w:rPr>
          <w:rFonts w:hint="eastAsia" w:ascii="仿宋_GB2312" w:eastAsia="仿宋_GB2312"/>
          <w:spacing w:val="-9"/>
          <w:sz w:val="32"/>
          <w:szCs w:val="32"/>
        </w:rPr>
        <w:t>：</w:t>
      </w:r>
    </w:p>
    <w:p>
      <w:pPr>
        <w:pStyle w:val="2"/>
        <w:spacing w:line="520" w:lineRule="exact"/>
        <w:ind w:firstLine="624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一、活动时间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pacing w:val="-51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pacing w:val="-50"/>
          <w:sz w:val="32"/>
          <w:szCs w:val="32"/>
        </w:rPr>
        <w:t>月16</w:t>
      </w:r>
      <w:r>
        <w:rPr>
          <w:rFonts w:hint="eastAsia" w:ascii="仿宋_GB2312" w:eastAsia="仿宋_GB2312"/>
          <w:spacing w:val="-39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（周六）上午9:00-11:00</w:t>
      </w:r>
    </w:p>
    <w:p>
      <w:pPr>
        <w:pStyle w:val="2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二、活动地点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陈祖昌大礼堂一楼门厅</w:t>
      </w:r>
    </w:p>
    <w:p>
      <w:pPr>
        <w:pStyle w:val="2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三、活动对象</w:t>
      </w:r>
    </w:p>
    <w:p>
      <w:pPr>
        <w:pStyle w:val="2"/>
        <w:spacing w:line="520" w:lineRule="exact"/>
        <w:ind w:firstLine="624" w:firstLineChars="200"/>
        <w:jc w:val="both"/>
        <w:rPr>
          <w:rFonts w:hint="default" w:ascii="仿宋_GB2312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全校教职工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工会会员</w:t>
      </w:r>
    </w:p>
    <w:p>
      <w:pPr>
        <w:pStyle w:val="2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四、举办单位</w:t>
      </w:r>
    </w:p>
    <w:p>
      <w:pPr>
        <w:pStyle w:val="2"/>
        <w:spacing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主办单位：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工会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党委宣传部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文学与传播学院党委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pacing w:val="-17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承办单位：文学与传播学院书法系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学生第四党支部（书法</w:t>
      </w:r>
      <w:r>
        <w:rPr>
          <w:rFonts w:hint="eastAsia" w:ascii="仿宋_GB2312" w:eastAsia="仿宋_GB2312"/>
          <w:spacing w:val="-17"/>
          <w:sz w:val="32"/>
          <w:szCs w:val="32"/>
        </w:rPr>
        <w:t xml:space="preserve">） </w:t>
      </w:r>
    </w:p>
    <w:p>
      <w:pPr>
        <w:pStyle w:val="2"/>
        <w:spacing w:line="5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五、注意事项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1.因疫情防控需要，请参加活动的老师佩戴口罩，保持距离，不聚集，不扎堆。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2.大部分春联已写好，老师们到场后即领即走。</w:t>
      </w:r>
    </w:p>
    <w:p>
      <w:pPr>
        <w:pStyle w:val="2"/>
        <w:spacing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2"/>
        <w:spacing w:line="52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spacing w:line="52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工会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校党委</w:t>
      </w:r>
      <w:r>
        <w:rPr>
          <w:rFonts w:hint="eastAsia" w:ascii="仿宋_GB2312" w:eastAsia="仿宋_GB2312"/>
          <w:sz w:val="32"/>
          <w:szCs w:val="32"/>
        </w:rPr>
        <w:t>宣传部 文传学院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党委</w:t>
      </w:r>
    </w:p>
    <w:p>
      <w:pPr>
        <w:pStyle w:val="2"/>
        <w:spacing w:line="520" w:lineRule="exact"/>
        <w:ind w:firstLine="6080" w:firstLineChars="190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pacing w:val="-51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pacing w:val="-51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38"/>
          <w:sz w:val="32"/>
          <w:szCs w:val="32"/>
        </w:rPr>
        <w:t>日</w:t>
      </w:r>
    </w:p>
    <w:sectPr>
      <w:type w:val="continuous"/>
      <w:pgSz w:w="11910" w:h="16840"/>
      <w:pgMar w:top="1134" w:right="1134" w:bottom="1021" w:left="124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873F8"/>
    <w:rsid w:val="00060A17"/>
    <w:rsid w:val="001D4ED0"/>
    <w:rsid w:val="002777AE"/>
    <w:rsid w:val="008750BE"/>
    <w:rsid w:val="00976F36"/>
    <w:rsid w:val="00D873F8"/>
    <w:rsid w:val="00E1495C"/>
    <w:rsid w:val="00F145A6"/>
    <w:rsid w:val="00F501FF"/>
    <w:rsid w:val="00F60AB1"/>
    <w:rsid w:val="00FA50E0"/>
    <w:rsid w:val="5310416E"/>
    <w:rsid w:val="70446601"/>
    <w:rsid w:val="776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202</TotalTime>
  <ScaleCrop>false</ScaleCrop>
  <LinksUpToDate>false</LinksUpToDate>
  <CharactersWithSpaces>417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2021-01-12T01:14:00Z</dcterms:created>
  <dc:creator>Windows</dc:creator>
  <cp:lastModifiedBy>HP</cp:lastModifiedBy>
  <dcterms:modified xsi:type="dcterms:W3CDTF">2021-01-13T07:16:53Z</dcterms:modified>
  <dc:title>东湖街道“饮水思源颂党恩 平安春联进万家”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2020-01-03T00:00:00Z</vt:filetime>
  </property>
  <property fmtid="{D5CDD505-2E9C-101B-9397-08002B2CF9AE}" pid="5" name="KSOProductBuildVer">
    <vt:lpwstr>2052-11.1.0.10314</vt:lpwstr>
  </property>
</Properties>
</file>